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4E" w:rsidRPr="00D30405" w:rsidRDefault="00A64DBF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>CURSO</w:t>
      </w:r>
      <w:r w:rsidR="002D6565" w:rsidRPr="00D30405">
        <w:rPr>
          <w:rFonts w:ascii="Arial" w:hAnsi="Arial" w:cs="Arial"/>
          <w:b/>
          <w:sz w:val="24"/>
          <w:szCs w:val="24"/>
        </w:rPr>
        <w:t xml:space="preserve">: 2º </w:t>
      </w:r>
    </w:p>
    <w:p w:rsidR="00A64DBF" w:rsidRPr="00D30405" w:rsidRDefault="00A64DBF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>COMPE</w:t>
      </w:r>
      <w:r w:rsidR="002D6565" w:rsidRPr="00D30405">
        <w:rPr>
          <w:rFonts w:ascii="Arial" w:hAnsi="Arial" w:cs="Arial"/>
          <w:b/>
          <w:sz w:val="24"/>
          <w:szCs w:val="24"/>
        </w:rPr>
        <w:t>TENCIA: Competencia Matemática y Competencias Básicas en Ciencia y Tecnología.</w:t>
      </w:r>
    </w:p>
    <w:p w:rsidR="00A64DBF" w:rsidRPr="00D30405" w:rsidRDefault="00A64DBF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 xml:space="preserve">ÁREA: </w:t>
      </w:r>
      <w:r w:rsidR="002D6565" w:rsidRPr="00D30405">
        <w:rPr>
          <w:rFonts w:ascii="Arial" w:hAnsi="Arial" w:cs="Arial"/>
          <w:b/>
          <w:sz w:val="24"/>
          <w:szCs w:val="24"/>
        </w:rPr>
        <w:t>Matemáticas.</w:t>
      </w:r>
    </w:p>
    <w:p w:rsidR="00A64DBF" w:rsidRDefault="00A64DBF">
      <w:pPr>
        <w:rPr>
          <w:rFonts w:ascii="Arial" w:hAnsi="Arial" w:cs="Arial"/>
          <w:sz w:val="24"/>
          <w:szCs w:val="24"/>
        </w:rPr>
      </w:pPr>
    </w:p>
    <w:p w:rsidR="00A64DBF" w:rsidRDefault="00A64DB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</w:t>
            </w:r>
            <w:r w:rsidR="002D6565">
              <w:rPr>
                <w:rFonts w:ascii="Arial" w:hAnsi="Arial" w:cs="Arial"/>
                <w:sz w:val="24"/>
                <w:szCs w:val="24"/>
              </w:rPr>
              <w:t>Recicla el material sóbrate en clase y en el patio</w:t>
            </w:r>
          </w:p>
        </w:tc>
        <w:tc>
          <w:tcPr>
            <w:tcW w:w="3498" w:type="dxa"/>
          </w:tcPr>
          <w:p w:rsidR="00A64DBF" w:rsidRDefault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  <w:p w:rsidR="002D6565" w:rsidRDefault="002D6565">
            <w:pPr>
              <w:rPr>
                <w:rFonts w:ascii="Arial" w:hAnsi="Arial" w:cs="Arial"/>
                <w:sz w:val="24"/>
                <w:szCs w:val="24"/>
              </w:rPr>
            </w:pP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Coevaluación</w:t>
            </w:r>
            <w:r w:rsidR="00926D53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99" w:type="dxa"/>
          </w:tcPr>
          <w:p w:rsidR="00A64DBF" w:rsidRDefault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  <w:r w:rsidR="00500E1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cada 15 días</w:t>
            </w:r>
          </w:p>
        </w:tc>
        <w:tc>
          <w:tcPr>
            <w:tcW w:w="3499" w:type="dxa"/>
          </w:tcPr>
          <w:p w:rsidR="00A64DBF" w:rsidRDefault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Registro </w:t>
            </w: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Semáforo</w:t>
            </w:r>
            <w:r w:rsidR="00F80268">
              <w:rPr>
                <w:rFonts w:ascii="Arial" w:hAnsi="Arial" w:cs="Arial"/>
                <w:sz w:val="24"/>
                <w:szCs w:val="24"/>
              </w:rPr>
              <w:t xml:space="preserve"> caritas</w:t>
            </w:r>
          </w:p>
        </w:tc>
      </w:tr>
      <w:tr w:rsidR="00500E1D" w:rsidTr="00A64DBF">
        <w:tc>
          <w:tcPr>
            <w:tcW w:w="3498" w:type="dxa"/>
          </w:tcPr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2.-Mantiene hábitos de alimentación y aseo saludables.</w:t>
            </w:r>
          </w:p>
        </w:tc>
        <w:tc>
          <w:tcPr>
            <w:tcW w:w="3498" w:type="dxa"/>
          </w:tcPr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Autoevaluación </w:t>
            </w:r>
          </w:p>
        </w:tc>
        <w:tc>
          <w:tcPr>
            <w:tcW w:w="3499" w:type="dxa"/>
          </w:tcPr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Diariamente </w:t>
            </w: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vez a la semana </w:t>
            </w: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Registro.</w:t>
            </w: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Semáforo </w:t>
            </w:r>
          </w:p>
        </w:tc>
      </w:tr>
      <w:tr w:rsidR="00A64DBF" w:rsidTr="00A64DBF">
        <w:tc>
          <w:tcPr>
            <w:tcW w:w="3498" w:type="dxa"/>
          </w:tcPr>
          <w:p w:rsidR="00A64DBF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A64DBF">
              <w:rPr>
                <w:rFonts w:ascii="Arial" w:hAnsi="Arial" w:cs="Arial"/>
                <w:sz w:val="24"/>
                <w:szCs w:val="24"/>
              </w:rPr>
              <w:t>-</w:t>
            </w:r>
            <w:r w:rsidR="002D6565">
              <w:rPr>
                <w:rFonts w:ascii="Arial" w:hAnsi="Arial" w:cs="Arial"/>
                <w:sz w:val="24"/>
                <w:szCs w:val="24"/>
              </w:rPr>
              <w:t>Resuelve operaciones matemáticas relacionadas con el área.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Default="002D6565" w:rsidP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</w:t>
            </w:r>
            <w:r w:rsidR="00222B21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222B21" w:rsidRDefault="00222B21" w:rsidP="002D6565">
            <w:pPr>
              <w:rPr>
                <w:rFonts w:ascii="Arial" w:hAnsi="Arial" w:cs="Arial"/>
                <w:sz w:val="24"/>
                <w:szCs w:val="24"/>
              </w:rPr>
            </w:pPr>
          </w:p>
          <w:p w:rsidR="00222B21" w:rsidRDefault="00222B21" w:rsidP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Coevaluación.</w:t>
            </w:r>
          </w:p>
        </w:tc>
        <w:tc>
          <w:tcPr>
            <w:tcW w:w="3499" w:type="dxa"/>
          </w:tcPr>
          <w:p w:rsidR="00A64DBF" w:rsidRDefault="00222B21" w:rsidP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  <w:p w:rsidR="00222B21" w:rsidRDefault="00222B21" w:rsidP="002D6565">
            <w:pPr>
              <w:rPr>
                <w:rFonts w:ascii="Arial" w:hAnsi="Arial" w:cs="Arial"/>
                <w:sz w:val="24"/>
                <w:szCs w:val="24"/>
              </w:rPr>
            </w:pPr>
          </w:p>
          <w:p w:rsidR="00222B21" w:rsidRDefault="00222B21" w:rsidP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cada 15 días</w:t>
            </w:r>
          </w:p>
        </w:tc>
        <w:tc>
          <w:tcPr>
            <w:tcW w:w="3499" w:type="dxa"/>
          </w:tcPr>
          <w:p w:rsidR="00A64DBF" w:rsidRDefault="00222B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Registro.</w:t>
            </w:r>
          </w:p>
          <w:p w:rsidR="00222B21" w:rsidRDefault="00222B21">
            <w:pPr>
              <w:rPr>
                <w:rFonts w:ascii="Arial" w:hAnsi="Arial" w:cs="Arial"/>
                <w:sz w:val="24"/>
                <w:szCs w:val="24"/>
              </w:rPr>
            </w:pPr>
          </w:p>
          <w:p w:rsidR="00222B21" w:rsidRDefault="00222B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Caritas.</w:t>
            </w:r>
          </w:p>
        </w:tc>
      </w:tr>
      <w:tr w:rsidR="00A64DBF" w:rsidTr="00A64DBF">
        <w:tc>
          <w:tcPr>
            <w:tcW w:w="3498" w:type="dxa"/>
          </w:tcPr>
          <w:p w:rsidR="00A64DBF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A64DBF">
              <w:rPr>
                <w:rFonts w:ascii="Arial" w:hAnsi="Arial" w:cs="Arial"/>
                <w:sz w:val="24"/>
                <w:szCs w:val="24"/>
              </w:rPr>
              <w:t>-</w:t>
            </w:r>
            <w:r w:rsidR="002D6565">
              <w:rPr>
                <w:rFonts w:ascii="Arial" w:hAnsi="Arial" w:cs="Arial"/>
                <w:sz w:val="24"/>
                <w:szCs w:val="24"/>
              </w:rPr>
              <w:t>Señala los datos fundamentales de las actividades planteadas para llegar a una solución.</w:t>
            </w:r>
          </w:p>
        </w:tc>
        <w:tc>
          <w:tcPr>
            <w:tcW w:w="3498" w:type="dxa"/>
          </w:tcPr>
          <w:p w:rsidR="00A64DBF" w:rsidRDefault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Heteroevaluación </w:t>
            </w:r>
          </w:p>
          <w:p w:rsidR="002D6565" w:rsidRDefault="002D6565">
            <w:pPr>
              <w:rPr>
                <w:rFonts w:ascii="Arial" w:hAnsi="Arial" w:cs="Arial"/>
                <w:sz w:val="24"/>
                <w:szCs w:val="24"/>
              </w:rPr>
            </w:pPr>
          </w:p>
          <w:p w:rsidR="002D6565" w:rsidRDefault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Autoevaluación </w:t>
            </w:r>
          </w:p>
        </w:tc>
        <w:tc>
          <w:tcPr>
            <w:tcW w:w="3499" w:type="dxa"/>
          </w:tcPr>
          <w:p w:rsidR="00A64DBF" w:rsidRDefault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A64DBF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Registro </w:t>
            </w: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</w:p>
          <w:p w:rsidR="00500E1D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Autoevaluación.</w:t>
            </w:r>
          </w:p>
        </w:tc>
      </w:tr>
      <w:tr w:rsidR="00A64DBF" w:rsidTr="00A64DBF">
        <w:tc>
          <w:tcPr>
            <w:tcW w:w="3498" w:type="dxa"/>
          </w:tcPr>
          <w:p w:rsidR="00A64DBF" w:rsidRDefault="00500E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A64DBF">
              <w:rPr>
                <w:rFonts w:ascii="Arial" w:hAnsi="Arial" w:cs="Arial"/>
                <w:sz w:val="24"/>
                <w:szCs w:val="24"/>
              </w:rPr>
              <w:t>-</w:t>
            </w:r>
            <w:r w:rsidR="00222B21">
              <w:rPr>
                <w:rFonts w:ascii="Arial" w:hAnsi="Arial" w:cs="Arial"/>
                <w:sz w:val="24"/>
                <w:szCs w:val="24"/>
              </w:rPr>
              <w:t>Aplica las operaciones matemáticas en la resolución de problemas.</w:t>
            </w:r>
          </w:p>
        </w:tc>
        <w:tc>
          <w:tcPr>
            <w:tcW w:w="3498" w:type="dxa"/>
          </w:tcPr>
          <w:p w:rsidR="002D6565" w:rsidRDefault="00D30405" w:rsidP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  <w:p w:rsidR="00D30405" w:rsidRDefault="00D30405" w:rsidP="002D6565">
            <w:pPr>
              <w:rPr>
                <w:rFonts w:ascii="Arial" w:hAnsi="Arial" w:cs="Arial"/>
                <w:sz w:val="24"/>
                <w:szCs w:val="24"/>
              </w:rPr>
            </w:pPr>
          </w:p>
          <w:p w:rsidR="00A64DBF" w:rsidRDefault="002D6565" w:rsidP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</w:t>
            </w:r>
          </w:p>
        </w:tc>
        <w:tc>
          <w:tcPr>
            <w:tcW w:w="3499" w:type="dxa"/>
          </w:tcPr>
          <w:p w:rsidR="00A64DBF" w:rsidRDefault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  <w:p w:rsidR="00D30405" w:rsidRDefault="00D30405">
            <w:pPr>
              <w:rPr>
                <w:rFonts w:ascii="Arial" w:hAnsi="Arial" w:cs="Arial"/>
                <w:sz w:val="24"/>
                <w:szCs w:val="24"/>
              </w:rPr>
            </w:pPr>
          </w:p>
          <w:p w:rsidR="00D30405" w:rsidRDefault="00D304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D30405" w:rsidRDefault="00D304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Registro </w:t>
            </w:r>
          </w:p>
          <w:p w:rsidR="00D30405" w:rsidRDefault="00D30405">
            <w:pPr>
              <w:rPr>
                <w:rFonts w:ascii="Arial" w:hAnsi="Arial" w:cs="Arial"/>
                <w:sz w:val="24"/>
                <w:szCs w:val="24"/>
              </w:rPr>
            </w:pPr>
          </w:p>
          <w:p w:rsidR="00A64DBF" w:rsidRDefault="002D65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Semáforo </w:t>
            </w:r>
          </w:p>
        </w:tc>
      </w:tr>
    </w:tbl>
    <w:p w:rsidR="00926D53" w:rsidRDefault="00926D53">
      <w:pPr>
        <w:rPr>
          <w:rFonts w:ascii="Arial" w:hAnsi="Arial" w:cs="Arial"/>
          <w:sz w:val="24"/>
          <w:szCs w:val="24"/>
        </w:rPr>
      </w:pPr>
    </w:p>
    <w:p w:rsidR="00500E1D" w:rsidRPr="00B3023A" w:rsidRDefault="00500E1D">
      <w:pPr>
        <w:rPr>
          <w:rFonts w:ascii="Arial" w:hAnsi="Arial" w:cs="Arial"/>
          <w:b/>
          <w:sz w:val="24"/>
          <w:szCs w:val="24"/>
        </w:rPr>
      </w:pPr>
      <w:r w:rsidRPr="00B3023A">
        <w:rPr>
          <w:rFonts w:ascii="Arial" w:hAnsi="Arial" w:cs="Arial"/>
          <w:b/>
          <w:sz w:val="24"/>
          <w:szCs w:val="24"/>
        </w:rPr>
        <w:lastRenderedPageBreak/>
        <w:t>1º DESEMPEÑO</w:t>
      </w:r>
    </w:p>
    <w:p w:rsidR="008D69C2" w:rsidRPr="00B3023A" w:rsidRDefault="00500E1D">
      <w:pPr>
        <w:rPr>
          <w:rFonts w:ascii="Arial" w:hAnsi="Arial" w:cs="Arial"/>
          <w:b/>
          <w:sz w:val="24"/>
          <w:szCs w:val="24"/>
        </w:rPr>
      </w:pPr>
      <w:r w:rsidRPr="00B3023A">
        <w:rPr>
          <w:rFonts w:ascii="Arial" w:hAnsi="Arial" w:cs="Arial"/>
          <w:b/>
          <w:sz w:val="24"/>
          <w:szCs w:val="24"/>
        </w:rPr>
        <w:t>HERRAMIENTA</w:t>
      </w:r>
      <w:r w:rsidR="004914E9" w:rsidRPr="00B3023A">
        <w:rPr>
          <w:rFonts w:ascii="Arial" w:hAnsi="Arial" w:cs="Arial"/>
          <w:b/>
          <w:sz w:val="24"/>
          <w:szCs w:val="24"/>
        </w:rPr>
        <w:t>: REGISTRO</w:t>
      </w:r>
      <w:r w:rsidRPr="00B3023A">
        <w:rPr>
          <w:rFonts w:ascii="Arial" w:hAnsi="Arial" w:cs="Arial"/>
          <w:b/>
          <w:sz w:val="24"/>
          <w:szCs w:val="24"/>
        </w:rPr>
        <w:t xml:space="preserve">/HETEROEVALUACIÓN </w:t>
      </w:r>
    </w:p>
    <w:tbl>
      <w:tblPr>
        <w:tblStyle w:val="Tablaconcuadrcula"/>
        <w:tblpPr w:leftFromText="141" w:rightFromText="141" w:vertAnchor="text" w:horzAnchor="margin" w:tblpY="355"/>
        <w:tblW w:w="0" w:type="auto"/>
        <w:tblLook w:val="04A0" w:firstRow="1" w:lastRow="0" w:firstColumn="1" w:lastColumn="0" w:noHBand="0" w:noVBand="1"/>
      </w:tblPr>
      <w:tblGrid>
        <w:gridCol w:w="1790"/>
        <w:gridCol w:w="2146"/>
        <w:gridCol w:w="567"/>
        <w:gridCol w:w="676"/>
        <w:gridCol w:w="1755"/>
      </w:tblGrid>
      <w:tr w:rsidR="00B3023A" w:rsidTr="008D69C2">
        <w:tc>
          <w:tcPr>
            <w:tcW w:w="1790" w:type="dxa"/>
            <w:vMerge w:val="restart"/>
          </w:tcPr>
          <w:p w:rsidR="00B3023A" w:rsidRDefault="00B3023A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1.1 Conoce y relaciona los contenedores de distintos colores con los materiales que se deben desechar en ellos.</w:t>
            </w:r>
          </w:p>
        </w:tc>
        <w:tc>
          <w:tcPr>
            <w:tcW w:w="5144" w:type="dxa"/>
            <w:gridSpan w:val="4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23A" w:rsidTr="008D69C2">
        <w:tc>
          <w:tcPr>
            <w:tcW w:w="1790" w:type="dxa"/>
            <w:vMerge/>
          </w:tcPr>
          <w:p w:rsidR="00B3023A" w:rsidRDefault="00B3023A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B3023A" w:rsidRDefault="00B3023A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567" w:type="dxa"/>
          </w:tcPr>
          <w:p w:rsidR="00B3023A" w:rsidRDefault="00B3023A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676" w:type="dxa"/>
          </w:tcPr>
          <w:p w:rsidR="00B3023A" w:rsidRDefault="00B3023A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1755" w:type="dxa"/>
          </w:tcPr>
          <w:p w:rsidR="00B3023A" w:rsidRDefault="00B3023A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 VECES</w:t>
            </w:r>
          </w:p>
        </w:tc>
      </w:tr>
      <w:tr w:rsidR="00B3023A" w:rsidTr="008D69C2">
        <w:tc>
          <w:tcPr>
            <w:tcW w:w="1790" w:type="dxa"/>
            <w:vMerge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23A" w:rsidTr="008D69C2">
        <w:tc>
          <w:tcPr>
            <w:tcW w:w="1790" w:type="dxa"/>
            <w:vMerge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23A" w:rsidTr="008D69C2">
        <w:tc>
          <w:tcPr>
            <w:tcW w:w="1790" w:type="dxa"/>
            <w:vMerge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23A" w:rsidTr="008D69C2">
        <w:tc>
          <w:tcPr>
            <w:tcW w:w="1790" w:type="dxa"/>
            <w:vMerge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23A" w:rsidTr="008D69C2">
        <w:tc>
          <w:tcPr>
            <w:tcW w:w="1790" w:type="dxa"/>
            <w:vMerge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23A" w:rsidTr="008D69C2">
        <w:tc>
          <w:tcPr>
            <w:tcW w:w="1790" w:type="dxa"/>
            <w:vMerge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23A" w:rsidTr="008D69C2">
        <w:tc>
          <w:tcPr>
            <w:tcW w:w="1790" w:type="dxa"/>
            <w:vMerge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23A" w:rsidTr="008D69C2">
        <w:tc>
          <w:tcPr>
            <w:tcW w:w="1790" w:type="dxa"/>
            <w:vMerge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B3023A" w:rsidRDefault="00B3023A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right" w:tblpY="340"/>
        <w:tblW w:w="0" w:type="auto"/>
        <w:tblLook w:val="04A0" w:firstRow="1" w:lastRow="0" w:firstColumn="1" w:lastColumn="0" w:noHBand="0" w:noVBand="1"/>
      </w:tblPr>
      <w:tblGrid>
        <w:gridCol w:w="1790"/>
        <w:gridCol w:w="2146"/>
        <w:gridCol w:w="567"/>
        <w:gridCol w:w="676"/>
        <w:gridCol w:w="1755"/>
      </w:tblGrid>
      <w:tr w:rsidR="008D69C2" w:rsidTr="008D69C2">
        <w:tc>
          <w:tcPr>
            <w:tcW w:w="1790" w:type="dxa"/>
            <w:vMerge w:val="restart"/>
          </w:tcPr>
          <w:p w:rsidR="008D69C2" w:rsidRDefault="008D69C2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D69C2" w:rsidRDefault="008D69C2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D69C2" w:rsidRDefault="008D69C2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D69C2" w:rsidRDefault="008D69C2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1.2 Recicla de forma autónoma  en la clase y en el patio.</w:t>
            </w:r>
          </w:p>
        </w:tc>
        <w:tc>
          <w:tcPr>
            <w:tcW w:w="5144" w:type="dxa"/>
            <w:gridSpan w:val="4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69C2" w:rsidTr="008D69C2">
        <w:tc>
          <w:tcPr>
            <w:tcW w:w="1790" w:type="dxa"/>
            <w:vMerge/>
          </w:tcPr>
          <w:p w:rsidR="008D69C2" w:rsidRDefault="008D69C2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D69C2" w:rsidRDefault="008D69C2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567" w:type="dxa"/>
          </w:tcPr>
          <w:p w:rsidR="008D69C2" w:rsidRDefault="008D69C2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676" w:type="dxa"/>
          </w:tcPr>
          <w:p w:rsidR="008D69C2" w:rsidRDefault="008D69C2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1755" w:type="dxa"/>
          </w:tcPr>
          <w:p w:rsidR="008D69C2" w:rsidRDefault="008D69C2" w:rsidP="008D69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 VECES</w:t>
            </w:r>
          </w:p>
        </w:tc>
      </w:tr>
      <w:tr w:rsidR="008D69C2" w:rsidTr="008D69C2">
        <w:tc>
          <w:tcPr>
            <w:tcW w:w="1790" w:type="dxa"/>
            <w:vMerge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69C2" w:rsidTr="008D69C2">
        <w:tc>
          <w:tcPr>
            <w:tcW w:w="1790" w:type="dxa"/>
            <w:vMerge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69C2" w:rsidTr="008D69C2">
        <w:tc>
          <w:tcPr>
            <w:tcW w:w="1790" w:type="dxa"/>
            <w:vMerge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69C2" w:rsidTr="008D69C2">
        <w:tc>
          <w:tcPr>
            <w:tcW w:w="1790" w:type="dxa"/>
            <w:vMerge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69C2" w:rsidTr="008D69C2">
        <w:tc>
          <w:tcPr>
            <w:tcW w:w="1790" w:type="dxa"/>
            <w:vMerge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69C2" w:rsidTr="008D69C2">
        <w:tc>
          <w:tcPr>
            <w:tcW w:w="1790" w:type="dxa"/>
            <w:vMerge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69C2" w:rsidTr="008D69C2">
        <w:tc>
          <w:tcPr>
            <w:tcW w:w="1790" w:type="dxa"/>
            <w:vMerge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69C2" w:rsidTr="008D69C2">
        <w:tc>
          <w:tcPr>
            <w:tcW w:w="1790" w:type="dxa"/>
            <w:vMerge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8D69C2" w:rsidRDefault="008D69C2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D69C2" w:rsidRDefault="008D69C2" w:rsidP="008D69C2">
      <w:pPr>
        <w:rPr>
          <w:rFonts w:ascii="Arial" w:hAnsi="Arial" w:cs="Arial"/>
          <w:sz w:val="24"/>
          <w:szCs w:val="24"/>
        </w:rPr>
      </w:pPr>
    </w:p>
    <w:p w:rsidR="008D69C2" w:rsidRPr="00B3023A" w:rsidRDefault="008D69C2" w:rsidP="008D69C2">
      <w:pPr>
        <w:rPr>
          <w:rFonts w:ascii="Arial" w:hAnsi="Arial" w:cs="Arial"/>
          <w:b/>
          <w:sz w:val="24"/>
          <w:szCs w:val="24"/>
        </w:rPr>
      </w:pPr>
      <w:r w:rsidRPr="00B3023A">
        <w:rPr>
          <w:rFonts w:ascii="Arial" w:hAnsi="Arial" w:cs="Arial"/>
          <w:b/>
          <w:sz w:val="24"/>
          <w:szCs w:val="24"/>
        </w:rPr>
        <w:t>1º DESEMPEÑO</w:t>
      </w:r>
      <w:r w:rsidR="00926D53">
        <w:rPr>
          <w:rFonts w:ascii="Arial" w:hAnsi="Arial" w:cs="Arial"/>
          <w:b/>
          <w:sz w:val="24"/>
          <w:szCs w:val="24"/>
        </w:rPr>
        <w:t xml:space="preserve">                </w:t>
      </w:r>
      <w:r w:rsidRPr="00B3023A">
        <w:rPr>
          <w:rFonts w:ascii="Arial" w:hAnsi="Arial" w:cs="Arial"/>
          <w:b/>
          <w:sz w:val="24"/>
          <w:szCs w:val="24"/>
        </w:rPr>
        <w:t>HERRAMIENTA</w:t>
      </w:r>
      <w:r>
        <w:rPr>
          <w:rFonts w:ascii="Arial" w:hAnsi="Arial" w:cs="Arial"/>
          <w:b/>
          <w:sz w:val="24"/>
          <w:szCs w:val="24"/>
        </w:rPr>
        <w:t>: SEMÁFORO/COEVALUACIÓN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54"/>
        <w:gridCol w:w="3394"/>
        <w:gridCol w:w="3392"/>
        <w:gridCol w:w="3480"/>
      </w:tblGrid>
      <w:tr w:rsidR="005C68B1" w:rsidTr="00926D53">
        <w:trPr>
          <w:trHeight w:val="1433"/>
        </w:trPr>
        <w:tc>
          <w:tcPr>
            <w:tcW w:w="3954" w:type="dxa"/>
          </w:tcPr>
          <w:p w:rsidR="00926D53" w:rsidRDefault="00926D53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6D53" w:rsidRDefault="00926D53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68B1" w:rsidRDefault="005C68B1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26D5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r w:rsidR="00926D5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926D53" w:rsidRPr="00926D53" w:rsidRDefault="00926D53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____________________________</w:t>
            </w:r>
          </w:p>
        </w:tc>
        <w:tc>
          <w:tcPr>
            <w:tcW w:w="3394" w:type="dxa"/>
          </w:tcPr>
          <w:p w:rsidR="005C68B1" w:rsidRDefault="005C68B1" w:rsidP="008D69C2">
            <w:pPr>
              <w:rPr>
                <w:rFonts w:ascii="Arial" w:hAnsi="Arial" w:cs="Arial"/>
                <w:sz w:val="24"/>
                <w:szCs w:val="24"/>
              </w:rPr>
            </w:pPr>
          </w:p>
          <w:p w:rsidR="005C68B1" w:rsidRDefault="00790464" w:rsidP="007904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962FF"/>
                <w:sz w:val="20"/>
                <w:szCs w:val="20"/>
                <w:lang w:eastAsia="es-ES"/>
              </w:rPr>
              <w:drawing>
                <wp:inline distT="0" distB="0" distL="0" distR="0">
                  <wp:extent cx="819150" cy="788874"/>
                  <wp:effectExtent l="19050" t="0" r="0" b="0"/>
                  <wp:docPr id="1" name="Imagen 1" descr="Carita | Cosas de color verde, Cara roja, Cara sonriente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rita | Cosas de color verde, Cara roja, Cara sonriente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463" cy="798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2" w:type="dxa"/>
          </w:tcPr>
          <w:p w:rsidR="00790464" w:rsidRDefault="00790464" w:rsidP="007904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464" w:rsidRDefault="00790464" w:rsidP="0079046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962FF"/>
                <w:sz w:val="20"/>
                <w:szCs w:val="20"/>
                <w:lang w:eastAsia="es-ES"/>
              </w:rPr>
              <w:drawing>
                <wp:inline distT="0" distB="0" distL="0" distR="0">
                  <wp:extent cx="838200" cy="771525"/>
                  <wp:effectExtent l="19050" t="0" r="0" b="0"/>
                  <wp:docPr id="7" name="Imagen 7" descr="Vector de la imagen de la carita sonriente amarilla preocupado ...">
                    <a:hlinkClick xmlns:a="http://schemas.openxmlformats.org/drawingml/2006/main" r:id="rId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Vector de la imagen de la carita sonriente amarilla preocupado ...">
                            <a:hlinkClick r:id="rId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361" cy="773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</w:tcPr>
          <w:p w:rsidR="005C68B1" w:rsidRDefault="00926D53" w:rsidP="00926D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962FF"/>
                <w:sz w:val="20"/>
                <w:szCs w:val="20"/>
                <w:lang w:eastAsia="es-ES"/>
              </w:rPr>
              <w:drawing>
                <wp:inline distT="0" distB="0" distL="0" distR="0">
                  <wp:extent cx="1651620" cy="1095375"/>
                  <wp:effectExtent l="0" t="0" r="0" b="0"/>
                  <wp:docPr id="10" name="Imagen 10" descr="Significado de Mala cara de whatsapp | En Pareja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ignificado de Mala cara de whatsapp | En Pareja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597" cy="10993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8B1" w:rsidTr="00926D53">
        <w:tc>
          <w:tcPr>
            <w:tcW w:w="3954" w:type="dxa"/>
          </w:tcPr>
          <w:p w:rsidR="005C68B1" w:rsidRDefault="00926D53" w:rsidP="008D69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Veo a mi compañero tirar cada desecho en el contenedor adecuado.</w:t>
            </w:r>
          </w:p>
        </w:tc>
        <w:tc>
          <w:tcPr>
            <w:tcW w:w="3394" w:type="dxa"/>
          </w:tcPr>
          <w:p w:rsidR="005C68B1" w:rsidRDefault="005C68B1" w:rsidP="008D6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2" w:type="dxa"/>
          </w:tcPr>
          <w:p w:rsidR="005C68B1" w:rsidRDefault="005C68B1" w:rsidP="008D6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</w:tcPr>
          <w:p w:rsidR="005C68B1" w:rsidRDefault="005C68B1" w:rsidP="008D69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6D53" w:rsidRDefault="00926D53" w:rsidP="008D69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6D53" w:rsidRDefault="00926D53" w:rsidP="008D69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68B1" w:rsidTr="00926D53">
        <w:tc>
          <w:tcPr>
            <w:tcW w:w="3954" w:type="dxa"/>
          </w:tcPr>
          <w:p w:rsidR="005C68B1" w:rsidRDefault="00926D53" w:rsidP="008D69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Recoge sus cosas y ayuda a que la clase este limpia reciclando los materiales que sobran.</w:t>
            </w:r>
          </w:p>
        </w:tc>
        <w:tc>
          <w:tcPr>
            <w:tcW w:w="3394" w:type="dxa"/>
          </w:tcPr>
          <w:p w:rsidR="005C68B1" w:rsidRDefault="005C68B1" w:rsidP="008D69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6D53" w:rsidRDefault="00926D53" w:rsidP="008D69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6D53" w:rsidRDefault="00926D53" w:rsidP="008D6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2" w:type="dxa"/>
          </w:tcPr>
          <w:p w:rsidR="005C68B1" w:rsidRDefault="005C68B1" w:rsidP="008D6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</w:tcPr>
          <w:p w:rsidR="005C68B1" w:rsidRDefault="005C68B1" w:rsidP="008D69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5B4C" w:rsidRPr="00B3023A" w:rsidRDefault="007C5B4C" w:rsidP="007C5B4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</w:t>
      </w:r>
      <w:r w:rsidRPr="00B3023A">
        <w:rPr>
          <w:rFonts w:ascii="Arial" w:hAnsi="Arial" w:cs="Arial"/>
          <w:b/>
          <w:sz w:val="24"/>
          <w:szCs w:val="24"/>
        </w:rPr>
        <w:t>º DESEMPEÑO</w:t>
      </w:r>
    </w:p>
    <w:p w:rsidR="007C5B4C" w:rsidRPr="00B3023A" w:rsidRDefault="007C5B4C" w:rsidP="007C5B4C">
      <w:pPr>
        <w:rPr>
          <w:rFonts w:ascii="Arial" w:hAnsi="Arial" w:cs="Arial"/>
          <w:b/>
          <w:sz w:val="24"/>
          <w:szCs w:val="24"/>
        </w:rPr>
      </w:pPr>
      <w:r w:rsidRPr="00B3023A">
        <w:rPr>
          <w:rFonts w:ascii="Arial" w:hAnsi="Arial" w:cs="Arial"/>
          <w:b/>
          <w:sz w:val="24"/>
          <w:szCs w:val="24"/>
        </w:rPr>
        <w:t xml:space="preserve">HERRAMIENTA: REGISTRO/HETEROEVALUACIÓN </w:t>
      </w:r>
    </w:p>
    <w:tbl>
      <w:tblPr>
        <w:tblStyle w:val="Tablaconcuadrcula"/>
        <w:tblpPr w:leftFromText="141" w:rightFromText="141" w:vertAnchor="text" w:horzAnchor="margin" w:tblpY="355"/>
        <w:tblW w:w="0" w:type="auto"/>
        <w:tblLook w:val="04A0" w:firstRow="1" w:lastRow="0" w:firstColumn="1" w:lastColumn="0" w:noHBand="0" w:noVBand="1"/>
      </w:tblPr>
      <w:tblGrid>
        <w:gridCol w:w="2146"/>
        <w:gridCol w:w="1223"/>
        <w:gridCol w:w="1559"/>
        <w:gridCol w:w="1843"/>
        <w:gridCol w:w="1559"/>
        <w:gridCol w:w="1962"/>
      </w:tblGrid>
      <w:tr w:rsidR="007C5B4C" w:rsidTr="00662157">
        <w:tc>
          <w:tcPr>
            <w:tcW w:w="10292" w:type="dxa"/>
            <w:gridSpan w:val="6"/>
          </w:tcPr>
          <w:p w:rsidR="007C5B4C" w:rsidRDefault="007C5B4C" w:rsidP="007C5B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Trae fruta y/o productos saludable al recreo</w:t>
            </w:r>
          </w:p>
        </w:tc>
      </w:tr>
      <w:tr w:rsidR="007C5B4C" w:rsidTr="007C5B4C">
        <w:tc>
          <w:tcPr>
            <w:tcW w:w="2146" w:type="dxa"/>
          </w:tcPr>
          <w:p w:rsidR="007C5B4C" w:rsidRDefault="007C5B4C" w:rsidP="009B34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1223" w:type="dxa"/>
          </w:tcPr>
          <w:p w:rsidR="007C5B4C" w:rsidRDefault="007C5B4C" w:rsidP="007C5B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LUNES</w:t>
            </w:r>
          </w:p>
        </w:tc>
        <w:tc>
          <w:tcPr>
            <w:tcW w:w="1559" w:type="dxa"/>
          </w:tcPr>
          <w:p w:rsidR="007C5B4C" w:rsidRDefault="007C5B4C" w:rsidP="007C5B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MARTES</w:t>
            </w:r>
          </w:p>
        </w:tc>
        <w:tc>
          <w:tcPr>
            <w:tcW w:w="1843" w:type="dxa"/>
          </w:tcPr>
          <w:p w:rsidR="007C5B4C" w:rsidRDefault="007C5B4C" w:rsidP="007C5B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MIÉRCOLES</w:t>
            </w:r>
          </w:p>
        </w:tc>
        <w:tc>
          <w:tcPr>
            <w:tcW w:w="1559" w:type="dxa"/>
          </w:tcPr>
          <w:p w:rsidR="007C5B4C" w:rsidRDefault="007C5B4C" w:rsidP="007C5B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JUEVES</w:t>
            </w:r>
          </w:p>
        </w:tc>
        <w:tc>
          <w:tcPr>
            <w:tcW w:w="1962" w:type="dxa"/>
          </w:tcPr>
          <w:p w:rsidR="007C5B4C" w:rsidRDefault="007C5B4C" w:rsidP="007C5B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VIERNES</w:t>
            </w:r>
          </w:p>
        </w:tc>
      </w:tr>
      <w:tr w:rsidR="007C5B4C" w:rsidTr="007C5B4C">
        <w:tc>
          <w:tcPr>
            <w:tcW w:w="2146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5B4C" w:rsidTr="007C5B4C">
        <w:tc>
          <w:tcPr>
            <w:tcW w:w="2146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5B4C" w:rsidTr="007C5B4C">
        <w:tc>
          <w:tcPr>
            <w:tcW w:w="2146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5B4C" w:rsidTr="007C5B4C">
        <w:tc>
          <w:tcPr>
            <w:tcW w:w="2146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5B4C" w:rsidTr="007C5B4C">
        <w:tc>
          <w:tcPr>
            <w:tcW w:w="2146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5B4C" w:rsidTr="007C5B4C">
        <w:tc>
          <w:tcPr>
            <w:tcW w:w="2146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5B4C" w:rsidTr="007C5B4C">
        <w:tc>
          <w:tcPr>
            <w:tcW w:w="2146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5B4C" w:rsidTr="007C5B4C">
        <w:tc>
          <w:tcPr>
            <w:tcW w:w="2146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7C5B4C" w:rsidRDefault="007C5B4C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D69C2" w:rsidRDefault="008D69C2" w:rsidP="008D69C2">
      <w:pPr>
        <w:rPr>
          <w:rFonts w:ascii="Arial" w:hAnsi="Arial" w:cs="Arial"/>
          <w:sz w:val="24"/>
          <w:szCs w:val="24"/>
        </w:rPr>
      </w:pPr>
    </w:p>
    <w:p w:rsidR="007C5B4C" w:rsidRDefault="007C5B4C" w:rsidP="008D69C2">
      <w:pPr>
        <w:rPr>
          <w:rFonts w:ascii="Arial" w:hAnsi="Arial" w:cs="Arial"/>
          <w:sz w:val="24"/>
          <w:szCs w:val="24"/>
        </w:rPr>
      </w:pPr>
    </w:p>
    <w:p w:rsidR="007C5B4C" w:rsidRDefault="007C5B4C" w:rsidP="008D69C2">
      <w:pPr>
        <w:rPr>
          <w:rFonts w:ascii="Arial" w:hAnsi="Arial" w:cs="Arial"/>
          <w:sz w:val="24"/>
          <w:szCs w:val="24"/>
        </w:rPr>
      </w:pPr>
    </w:p>
    <w:p w:rsidR="007C5B4C" w:rsidRDefault="007C5B4C" w:rsidP="008D69C2">
      <w:pPr>
        <w:rPr>
          <w:rFonts w:ascii="Arial" w:hAnsi="Arial" w:cs="Arial"/>
          <w:sz w:val="24"/>
          <w:szCs w:val="24"/>
        </w:rPr>
      </w:pPr>
    </w:p>
    <w:p w:rsidR="007F24BA" w:rsidRDefault="007F24BA" w:rsidP="008D69C2">
      <w:pPr>
        <w:rPr>
          <w:rFonts w:ascii="Arial" w:hAnsi="Arial" w:cs="Arial"/>
          <w:sz w:val="24"/>
          <w:szCs w:val="24"/>
        </w:rPr>
      </w:pPr>
    </w:p>
    <w:p w:rsidR="007F24BA" w:rsidRDefault="007F24BA" w:rsidP="008D69C2">
      <w:pPr>
        <w:rPr>
          <w:rFonts w:ascii="Arial" w:hAnsi="Arial" w:cs="Arial"/>
          <w:sz w:val="24"/>
          <w:szCs w:val="24"/>
        </w:rPr>
      </w:pPr>
    </w:p>
    <w:p w:rsidR="007C5B4C" w:rsidRDefault="007C5B4C" w:rsidP="008D69C2">
      <w:pPr>
        <w:rPr>
          <w:rFonts w:ascii="Arial" w:hAnsi="Arial" w:cs="Arial"/>
          <w:b/>
          <w:color w:val="FF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 xml:space="preserve">PONER UN </w:t>
      </w:r>
      <w:r>
        <w:rPr>
          <w:rFonts w:ascii="Arial" w:hAnsi="Arial" w:cs="Arial"/>
          <w:b/>
          <w:color w:val="006600"/>
          <w:sz w:val="32"/>
          <w:szCs w:val="32"/>
        </w:rPr>
        <w:t xml:space="preserve">SI </w:t>
      </w:r>
      <w:r w:rsidRPr="007C5B4C">
        <w:rPr>
          <w:rFonts w:ascii="Arial" w:hAnsi="Arial" w:cs="Arial"/>
          <w:sz w:val="24"/>
          <w:szCs w:val="24"/>
        </w:rPr>
        <w:t>O UN</w:t>
      </w:r>
      <w:r>
        <w:rPr>
          <w:rFonts w:ascii="Arial" w:hAnsi="Arial" w:cs="Arial"/>
          <w:b/>
          <w:color w:val="006600"/>
          <w:sz w:val="32"/>
          <w:szCs w:val="32"/>
        </w:rPr>
        <w:t xml:space="preserve"> </w:t>
      </w:r>
      <w:r w:rsidRPr="007C5B4C">
        <w:rPr>
          <w:rFonts w:ascii="Arial" w:hAnsi="Arial" w:cs="Arial"/>
          <w:b/>
          <w:color w:val="FF0000"/>
          <w:sz w:val="32"/>
          <w:szCs w:val="32"/>
        </w:rPr>
        <w:t>NO</w:t>
      </w:r>
    </w:p>
    <w:p w:rsidR="007F24BA" w:rsidRPr="00B3023A" w:rsidRDefault="007F24BA" w:rsidP="007F24B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B3023A">
        <w:rPr>
          <w:rFonts w:ascii="Arial" w:hAnsi="Arial" w:cs="Arial"/>
          <w:b/>
          <w:sz w:val="24"/>
          <w:szCs w:val="24"/>
        </w:rPr>
        <w:t>º DESEMPEÑO</w:t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Pr="00B3023A">
        <w:rPr>
          <w:rFonts w:ascii="Arial" w:hAnsi="Arial" w:cs="Arial"/>
          <w:b/>
          <w:sz w:val="24"/>
          <w:szCs w:val="24"/>
        </w:rPr>
        <w:t>HERRAMIENTA</w:t>
      </w:r>
      <w:r>
        <w:rPr>
          <w:rFonts w:ascii="Arial" w:hAnsi="Arial" w:cs="Arial"/>
          <w:b/>
          <w:sz w:val="24"/>
          <w:szCs w:val="24"/>
        </w:rPr>
        <w:t>: SEMÁFORO/COEVALUACIÓN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54"/>
        <w:gridCol w:w="3394"/>
        <w:gridCol w:w="3392"/>
        <w:gridCol w:w="3480"/>
      </w:tblGrid>
      <w:tr w:rsidR="007F24BA" w:rsidTr="009B344F">
        <w:trPr>
          <w:trHeight w:val="1433"/>
        </w:trPr>
        <w:tc>
          <w:tcPr>
            <w:tcW w:w="3954" w:type="dxa"/>
          </w:tcPr>
          <w:p w:rsidR="007F24BA" w:rsidRDefault="007F24BA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24BA" w:rsidRDefault="007F24BA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24BA" w:rsidRDefault="007F24BA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26D53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7F24BA" w:rsidRPr="00926D53" w:rsidRDefault="007F24BA" w:rsidP="009B344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____________________________</w:t>
            </w:r>
          </w:p>
        </w:tc>
        <w:tc>
          <w:tcPr>
            <w:tcW w:w="3394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  <w:p w:rsidR="007F24BA" w:rsidRDefault="007F24BA" w:rsidP="009B34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962FF"/>
                <w:sz w:val="20"/>
                <w:szCs w:val="20"/>
                <w:lang w:eastAsia="es-ES"/>
              </w:rPr>
              <w:drawing>
                <wp:inline distT="0" distB="0" distL="0" distR="0">
                  <wp:extent cx="819150" cy="609600"/>
                  <wp:effectExtent l="19050" t="0" r="0" b="0"/>
                  <wp:docPr id="2" name="Imagen 1" descr="Carita | Cosas de color verde, Cara roja, Cara sonriente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rita | Cosas de color verde, Cara roja, Cara sonriente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463" cy="61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2" w:type="dxa"/>
          </w:tcPr>
          <w:p w:rsidR="007F24BA" w:rsidRDefault="007F24BA" w:rsidP="009B34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24BA" w:rsidRDefault="007F24BA" w:rsidP="009B34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962FF"/>
                <w:sz w:val="20"/>
                <w:szCs w:val="20"/>
                <w:lang w:eastAsia="es-ES"/>
              </w:rPr>
              <w:drawing>
                <wp:inline distT="0" distB="0" distL="0" distR="0">
                  <wp:extent cx="838200" cy="609600"/>
                  <wp:effectExtent l="19050" t="0" r="0" b="0"/>
                  <wp:docPr id="3" name="Imagen 7" descr="Vector de la imagen de la carita sonriente amarilla preocupado ...">
                    <a:hlinkClick xmlns:a="http://schemas.openxmlformats.org/drawingml/2006/main" r:id="rId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Vector de la imagen de la carita sonriente amarilla preocupado ...">
                            <a:hlinkClick r:id="rId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361" cy="611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</w:tcPr>
          <w:p w:rsidR="007F24BA" w:rsidRDefault="007F24BA" w:rsidP="009B34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962FF"/>
                <w:sz w:val="20"/>
                <w:szCs w:val="20"/>
                <w:lang w:eastAsia="es-ES"/>
              </w:rPr>
              <w:drawing>
                <wp:inline distT="0" distB="0" distL="0" distR="0">
                  <wp:extent cx="1466850" cy="895350"/>
                  <wp:effectExtent l="0" t="0" r="0" b="0"/>
                  <wp:docPr id="5" name="Imagen 10" descr="Significado de Mala cara de whatsapp | En Pareja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ignificado de Mala cara de whatsapp | En Pareja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549" cy="9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24BA" w:rsidTr="009B344F">
        <w:tc>
          <w:tcPr>
            <w:tcW w:w="3954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He traído al menos tres veces  durante esta semana fruta en el recreo  </w:t>
            </w:r>
          </w:p>
        </w:tc>
        <w:tc>
          <w:tcPr>
            <w:tcW w:w="3394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2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24BA" w:rsidTr="009B344F">
        <w:tc>
          <w:tcPr>
            <w:tcW w:w="3954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 traído todos los días el neceser con todas las cosas necesarias para mi aseo.</w:t>
            </w:r>
          </w:p>
        </w:tc>
        <w:tc>
          <w:tcPr>
            <w:tcW w:w="3394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2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24BA" w:rsidTr="009B344F">
        <w:tc>
          <w:tcPr>
            <w:tcW w:w="3954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 he lavado las manos después de ir al baño.</w:t>
            </w:r>
          </w:p>
        </w:tc>
        <w:tc>
          <w:tcPr>
            <w:tcW w:w="3394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2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</w:tcPr>
          <w:p w:rsidR="007F24BA" w:rsidRDefault="007F24BA" w:rsidP="009B34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A0A87" w:rsidRDefault="002A0A87" w:rsidP="008D69C2">
      <w:pPr>
        <w:rPr>
          <w:rFonts w:ascii="Arial" w:hAnsi="Arial" w:cs="Arial"/>
          <w:b/>
          <w:sz w:val="24"/>
          <w:szCs w:val="24"/>
        </w:rPr>
        <w:sectPr w:rsidR="002A0A87" w:rsidSect="00A64DBF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2A0A87" w:rsidRDefault="002A0A87" w:rsidP="00D2796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3º-4º-5º DESEMPEÑO</w:t>
      </w:r>
    </w:p>
    <w:p w:rsidR="00D27963" w:rsidRPr="00B3023A" w:rsidRDefault="00D27963" w:rsidP="00D27963">
      <w:pPr>
        <w:rPr>
          <w:rFonts w:ascii="Arial" w:hAnsi="Arial" w:cs="Arial"/>
          <w:b/>
          <w:sz w:val="24"/>
          <w:szCs w:val="24"/>
        </w:rPr>
      </w:pPr>
      <w:r w:rsidRPr="00B3023A">
        <w:rPr>
          <w:rFonts w:ascii="Arial" w:hAnsi="Arial" w:cs="Arial"/>
          <w:b/>
          <w:sz w:val="24"/>
          <w:szCs w:val="24"/>
        </w:rPr>
        <w:t>HERRAMIENTA</w:t>
      </w:r>
      <w:r>
        <w:rPr>
          <w:rFonts w:ascii="Arial" w:hAnsi="Arial" w:cs="Arial"/>
          <w:b/>
          <w:sz w:val="24"/>
          <w:szCs w:val="24"/>
        </w:rPr>
        <w:t>:</w:t>
      </w:r>
      <w:r w:rsidR="00C24AD5">
        <w:rPr>
          <w:rFonts w:ascii="Arial" w:hAnsi="Arial" w:cs="Arial"/>
          <w:b/>
          <w:sz w:val="24"/>
          <w:szCs w:val="24"/>
        </w:rPr>
        <w:t xml:space="preserve"> SEMÁFORO/ AUTOEVALUACION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04"/>
        <w:gridCol w:w="2916"/>
      </w:tblGrid>
      <w:tr w:rsidR="00C24AD5" w:rsidTr="00C24AD5">
        <w:tc>
          <w:tcPr>
            <w:tcW w:w="7072" w:type="dxa"/>
          </w:tcPr>
          <w:p w:rsidR="00C24AD5" w:rsidRDefault="00C24AD5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AD5" w:rsidRDefault="00C24AD5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A0A87" w:rsidRDefault="002A0A87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AD5" w:rsidRDefault="005D7F06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 Señalo</w:t>
            </w:r>
            <w:r w:rsidR="00C24AD5">
              <w:rPr>
                <w:rFonts w:ascii="Arial" w:hAnsi="Arial" w:cs="Arial"/>
                <w:b/>
                <w:sz w:val="24"/>
                <w:szCs w:val="24"/>
              </w:rPr>
              <w:t xml:space="preserve"> con colores los datos de los problemas.</w:t>
            </w:r>
          </w:p>
        </w:tc>
        <w:tc>
          <w:tcPr>
            <w:tcW w:w="3101" w:type="dxa"/>
          </w:tcPr>
          <w:p w:rsidR="00C24AD5" w:rsidRDefault="00C24AD5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962FF"/>
                <w:sz w:val="20"/>
                <w:szCs w:val="20"/>
                <w:lang w:eastAsia="es-ES"/>
              </w:rPr>
              <w:drawing>
                <wp:inline distT="0" distB="0" distL="0" distR="0">
                  <wp:extent cx="1238250" cy="1547813"/>
                  <wp:effectExtent l="19050" t="0" r="0" b="0"/>
                  <wp:docPr id="16" name="Imagen 16" descr="Semáforos para colorear. Educación vial. Vídeos educativos ...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emáforos para colorear. Educación vial. Vídeos educativos ...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547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AD5" w:rsidTr="00C24AD5">
        <w:tc>
          <w:tcPr>
            <w:tcW w:w="7072" w:type="dxa"/>
          </w:tcPr>
          <w:p w:rsidR="002A0A87" w:rsidRDefault="002A0A87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A0A87" w:rsidRDefault="002A0A87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A0A87" w:rsidRDefault="002A0A87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A0A87" w:rsidRDefault="002A0A87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AD5" w:rsidRDefault="002A0A87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 Elijo la operación adecuada para resolver los problemas y la realizo de forma correcta.</w:t>
            </w:r>
          </w:p>
        </w:tc>
        <w:tc>
          <w:tcPr>
            <w:tcW w:w="3101" w:type="dxa"/>
          </w:tcPr>
          <w:p w:rsidR="00C24AD5" w:rsidRDefault="002A0A87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962FF"/>
                <w:sz w:val="20"/>
                <w:szCs w:val="20"/>
                <w:lang w:eastAsia="es-ES"/>
              </w:rPr>
              <w:drawing>
                <wp:inline distT="0" distB="0" distL="0" distR="0">
                  <wp:extent cx="1285875" cy="1607344"/>
                  <wp:effectExtent l="19050" t="0" r="9525" b="0"/>
                  <wp:docPr id="19" name="Imagen 19" descr="Semáforos para colorear. Educación vial. Vídeos educativos ...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emáforos para colorear. Educación vial. Vídeos educativos ...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607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AD5" w:rsidTr="00C24AD5">
        <w:tc>
          <w:tcPr>
            <w:tcW w:w="7072" w:type="dxa"/>
          </w:tcPr>
          <w:p w:rsidR="00C24AD5" w:rsidRDefault="00C24AD5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A0A87" w:rsidRDefault="002A0A87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A0A87" w:rsidRDefault="002A0A87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 Repaso lo que he hecho.</w:t>
            </w:r>
          </w:p>
        </w:tc>
        <w:tc>
          <w:tcPr>
            <w:tcW w:w="3101" w:type="dxa"/>
          </w:tcPr>
          <w:p w:rsidR="00C24AD5" w:rsidRDefault="002A0A87" w:rsidP="008D6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A0A87">
              <w:rPr>
                <w:rFonts w:ascii="Arial" w:hAnsi="Arial" w:cs="Arial"/>
                <w:b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1285875" cy="1607344"/>
                  <wp:effectExtent l="19050" t="0" r="9525" b="0"/>
                  <wp:docPr id="6" name="Imagen 19" descr="Semáforos para colorear. Educación vial. Vídeos educativos ...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emáforos para colorear. Educación vial. Vídeos educativos ...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607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7963" w:rsidRPr="00D27963" w:rsidRDefault="00D27963" w:rsidP="008D69C2">
      <w:pPr>
        <w:rPr>
          <w:rFonts w:ascii="Arial" w:hAnsi="Arial" w:cs="Arial"/>
          <w:b/>
          <w:sz w:val="24"/>
          <w:szCs w:val="24"/>
        </w:rPr>
      </w:pPr>
    </w:p>
    <w:sectPr w:rsidR="00D27963" w:rsidRPr="00D27963" w:rsidSect="002A0A87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BF"/>
    <w:rsid w:val="00222B21"/>
    <w:rsid w:val="002A0A87"/>
    <w:rsid w:val="002D6565"/>
    <w:rsid w:val="00326885"/>
    <w:rsid w:val="003D63E1"/>
    <w:rsid w:val="004914E9"/>
    <w:rsid w:val="00496430"/>
    <w:rsid w:val="00500E1D"/>
    <w:rsid w:val="005C68B1"/>
    <w:rsid w:val="005D7F06"/>
    <w:rsid w:val="006D0792"/>
    <w:rsid w:val="00790464"/>
    <w:rsid w:val="007C5B4C"/>
    <w:rsid w:val="007D05AE"/>
    <w:rsid w:val="007F24BA"/>
    <w:rsid w:val="008D69C2"/>
    <w:rsid w:val="00926D53"/>
    <w:rsid w:val="00950F04"/>
    <w:rsid w:val="00A64DBF"/>
    <w:rsid w:val="00B3023A"/>
    <w:rsid w:val="00C24AD5"/>
    <w:rsid w:val="00C403BC"/>
    <w:rsid w:val="00D27963"/>
    <w:rsid w:val="00D30405"/>
    <w:rsid w:val="00D30A4E"/>
    <w:rsid w:val="00E15F84"/>
    <w:rsid w:val="00ED0E8F"/>
    <w:rsid w:val="00F80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94232-9067-4BE9-9514-E9B27F6BB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3B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6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90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04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es/url?sa=i&amp;url=https://www.enpareja.com/break/Significado-de-Mala-cara-de-whatsapp-20190912-0017.html&amp;psig=AOvVaw1GuPuUodvi4lqVwstpskyI&amp;ust=1586188617536000&amp;source=images&amp;cd=vfe&amp;ved=0CAIQjRxqFwoTCMDQuZ_T0egCFQAAAAAdAAAAABA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es/url?sa=i&amp;url=https://publicdomainvectors.org/es/vectoriales-gratuitas/Vector-de-la-imagen-de-la-carita-sonriente-amarilla-preocupado/35479.html&amp;psig=AOvVaw3rV5rR7yO18Ysmt1Y9tM38&amp;ust=1586188409670000&amp;source=images&amp;cd=vfe&amp;ved=0CAIQjRxqFwoTCMDCnMnS0egCFQAAAAAdAAAAABAV" TargetMode="External"/><Relationship Id="rId11" Type="http://schemas.openxmlformats.org/officeDocument/2006/relationships/hyperlink" Target="https://www.google.es/url?sa=i&amp;url=https://www.pinterest.com/pin/365354588516141833/&amp;psig=AOvVaw0ZbcmQQgFqUCy8Os795xyj&amp;ust=1586192578321000&amp;source=images&amp;cd=vfe&amp;ved=0CAIQjRxqFwoTCPDwiP3h0egCFQAAAAAdAAAAABAD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hyperlink" Target="https://www.google.es/url?sa=i&amp;url=https://www.pinterest.com/pin/550916966887470389/&amp;psig=AOvVaw1EEb7wwP2v1CYZSfpQyrI9&amp;ust=1586188316639000&amp;source=images&amp;cd=vfe&amp;ved=0CAIQjRxqFwoTCLj7lZfS0egCFQAAAAAdAAAAABAJ" TargetMode="Externa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2020-04-06T09:13:00Z</cp:lastPrinted>
  <dcterms:created xsi:type="dcterms:W3CDTF">2020-04-11T10:32:00Z</dcterms:created>
  <dcterms:modified xsi:type="dcterms:W3CDTF">2020-04-11T10:32:00Z</dcterms:modified>
</cp:coreProperties>
</file>